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8C" w:rsidRDefault="0093786A">
      <w:r w:rsidRPr="0093786A">
        <w:rPr>
          <w:rFonts w:hint="eastAsia"/>
        </w:rPr>
        <w:t>映画やアニメなどの</w:t>
      </w:r>
      <w:r w:rsidRPr="0093786A">
        <w:rPr>
          <w:rFonts w:hint="eastAsia"/>
        </w:rPr>
        <w:t>'14</w:t>
      </w:r>
      <w:r w:rsidRPr="0093786A">
        <w:rPr>
          <w:rFonts w:hint="eastAsia"/>
        </w:rPr>
        <w:t>年海賊版被害額推計は</w:t>
      </w:r>
      <w:r w:rsidRPr="0093786A">
        <w:rPr>
          <w:rFonts w:hint="eastAsia"/>
        </w:rPr>
        <w:t>2,838</w:t>
      </w:r>
      <w:r w:rsidRPr="0093786A">
        <w:rPr>
          <w:rFonts w:hint="eastAsia"/>
        </w:rPr>
        <w:t>億円。正規収入の</w:t>
      </w:r>
      <w:r w:rsidRPr="0093786A">
        <w:rPr>
          <w:rFonts w:hint="eastAsia"/>
        </w:rPr>
        <w:t>2</w:t>
      </w:r>
      <w:r w:rsidRPr="0093786A">
        <w:rPr>
          <w:rFonts w:hint="eastAsia"/>
        </w:rPr>
        <w:t>倍超に</w:t>
      </w:r>
    </w:p>
    <w:p w:rsidR="0093786A" w:rsidRDefault="0093786A">
      <w:hyperlink r:id="rId4" w:history="1">
        <w:r w:rsidRPr="009C0A66">
          <w:rPr>
            <w:rStyle w:val="a3"/>
          </w:rPr>
          <w:t>https://av.watch.impress.co.jp/docs/news/750908.html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(2018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日確認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93786A" w:rsidRDefault="0093786A">
      <w:r w:rsidRPr="0093786A">
        <w:rPr>
          <w:rFonts w:hint="eastAsia"/>
        </w:rPr>
        <w:t>博報堂</w:t>
      </w:r>
      <w:r w:rsidRPr="0093786A">
        <w:rPr>
          <w:rFonts w:hint="eastAsia"/>
        </w:rPr>
        <w:t>DY</w:t>
      </w:r>
      <w:r w:rsidRPr="0093786A">
        <w:rPr>
          <w:rFonts w:hint="eastAsia"/>
        </w:rPr>
        <w:t>メディアパートナーズ</w:t>
      </w:r>
      <w:r w:rsidRPr="0093786A">
        <w:rPr>
          <w:rFonts w:hint="eastAsia"/>
        </w:rPr>
        <w:t xml:space="preserve"> </w:t>
      </w:r>
      <w:r w:rsidRPr="0093786A">
        <w:rPr>
          <w:rFonts w:hint="eastAsia"/>
        </w:rPr>
        <w:t>メディア環境研究所</w:t>
      </w:r>
      <w:r w:rsidRPr="0093786A">
        <w:rPr>
          <w:rFonts w:hint="eastAsia"/>
        </w:rPr>
        <w:t xml:space="preserve"> </w:t>
      </w:r>
      <w:r w:rsidRPr="0093786A">
        <w:rPr>
          <w:rFonts w:hint="eastAsia"/>
        </w:rPr>
        <w:t>「メディア定点調査</w:t>
      </w:r>
      <w:r>
        <w:rPr>
          <w:rFonts w:hint="eastAsia"/>
        </w:rPr>
        <w:t>2018</w:t>
      </w:r>
      <w:r w:rsidRPr="0093786A">
        <w:rPr>
          <w:rFonts w:hint="eastAsia"/>
        </w:rPr>
        <w:t>」</w:t>
      </w:r>
    </w:p>
    <w:p w:rsidR="0093786A" w:rsidRDefault="0093786A">
      <w:hyperlink r:id="rId5" w:history="1">
        <w:r w:rsidRPr="009C0A66">
          <w:rPr>
            <w:rStyle w:val="a3"/>
          </w:rPr>
          <w:t>http://mekanken.com/mediasurveys/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(2018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日確認</w:t>
      </w:r>
      <w:r>
        <w:rPr>
          <w:rFonts w:hint="eastAsia"/>
        </w:rPr>
        <w:t>)</w:t>
      </w:r>
    </w:p>
    <w:p w:rsidR="0093786A" w:rsidRDefault="0093786A">
      <w:r w:rsidRPr="0093786A">
        <w:rPr>
          <w:rFonts w:hint="eastAsia"/>
        </w:rPr>
        <w:t xml:space="preserve">Content ID </w:t>
      </w:r>
      <w:r w:rsidRPr="0093786A">
        <w:rPr>
          <w:rFonts w:hint="eastAsia"/>
        </w:rPr>
        <w:t>の仕組み</w:t>
      </w:r>
      <w:r>
        <w:rPr>
          <w:rFonts w:hint="eastAsia"/>
        </w:rPr>
        <w:t xml:space="preserve">　</w:t>
      </w:r>
    </w:p>
    <w:p w:rsidR="0093786A" w:rsidRDefault="0093786A">
      <w:hyperlink r:id="rId6" w:history="1">
        <w:r w:rsidRPr="009C0A66">
          <w:rPr>
            <w:rStyle w:val="a3"/>
          </w:rPr>
          <w:t>https://support.google.com/youtube/answer/2797370?hl=ja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(2018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日確認</w:t>
      </w:r>
      <w:r>
        <w:rPr>
          <w:rFonts w:hint="eastAsia"/>
        </w:rPr>
        <w:t>)</w:t>
      </w:r>
    </w:p>
    <w:p w:rsidR="0093786A" w:rsidRDefault="009A3A91">
      <w:r w:rsidRPr="009A3A91">
        <w:rPr>
          <w:rFonts w:hint="eastAsia"/>
        </w:rPr>
        <w:t>動画配信ビジネス調査報告書</w:t>
      </w:r>
      <w:r w:rsidRPr="009A3A91">
        <w:rPr>
          <w:rFonts w:hint="eastAsia"/>
        </w:rPr>
        <w:t>2018</w:t>
      </w:r>
    </w:p>
    <w:p w:rsidR="009A3A91" w:rsidRDefault="009A3A91">
      <w:hyperlink r:id="rId7" w:history="1">
        <w:r w:rsidRPr="009C0A66">
          <w:rPr>
            <w:rStyle w:val="a3"/>
          </w:rPr>
          <w:t>https://www.impress.co.jp/newsrelease/2018/06/20180618-01.html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(2018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日確認</w:t>
      </w:r>
      <w:r>
        <w:rPr>
          <w:rFonts w:hint="eastAsia"/>
        </w:rPr>
        <w:t>)</w:t>
      </w:r>
    </w:p>
    <w:p w:rsidR="009A3A91" w:rsidRDefault="009A3A91" w:rsidP="009A3A91">
      <w:r>
        <w:t>ICT</w:t>
      </w:r>
      <w:r>
        <w:rPr>
          <w:rFonts w:hint="eastAsia"/>
        </w:rPr>
        <w:t xml:space="preserve">総研　</w:t>
      </w:r>
      <w:bookmarkStart w:id="0" w:name="_GoBack"/>
      <w:bookmarkEnd w:id="0"/>
      <w:r w:rsidRPr="009A3A91">
        <w:rPr>
          <w:rFonts w:hint="eastAsia"/>
        </w:rPr>
        <w:t>2017</w:t>
      </w:r>
      <w:r w:rsidRPr="009A3A91">
        <w:rPr>
          <w:rFonts w:hint="eastAsia"/>
        </w:rPr>
        <w:t>年</w:t>
      </w:r>
      <w:r w:rsidRPr="009A3A91">
        <w:rPr>
          <w:rFonts w:hint="eastAsia"/>
        </w:rPr>
        <w:t xml:space="preserve"> </w:t>
      </w:r>
      <w:r w:rsidRPr="009A3A91">
        <w:rPr>
          <w:rFonts w:hint="eastAsia"/>
        </w:rPr>
        <w:t>有料動画配信サービス利用動向に関する調査</w:t>
      </w:r>
    </w:p>
    <w:p w:rsidR="009A3A91" w:rsidRDefault="009A3A91">
      <w:pPr>
        <w:rPr>
          <w:rFonts w:hint="eastAsia"/>
        </w:rPr>
      </w:pPr>
      <w:hyperlink r:id="rId8" w:history="1">
        <w:r w:rsidRPr="009C0A66">
          <w:rPr>
            <w:rStyle w:val="a3"/>
          </w:rPr>
          <w:t>http://ictr.co.jp/report/20171213.html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(2018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日確認</w:t>
      </w:r>
      <w:r>
        <w:rPr>
          <w:rFonts w:hint="eastAsia"/>
        </w:rPr>
        <w:t>)</w:t>
      </w:r>
    </w:p>
    <w:sectPr w:rsidR="009A3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6A"/>
    <w:rsid w:val="00032517"/>
    <w:rsid w:val="006A7D1A"/>
    <w:rsid w:val="0093786A"/>
    <w:rsid w:val="009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23449-8C46-4EAA-84A3-99CA463D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8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r.co.jp/report/2017121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press.co.jp/newsrelease/2018/06/20180618-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google.com/youtube/answer/2797370?hl=ja" TargetMode="External"/><Relationship Id="rId5" Type="http://schemas.openxmlformats.org/officeDocument/2006/relationships/hyperlink" Target="http://mekanken.com/mediasurvey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v.watch.impress.co.jp/docs/news/75090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小柴悠生</dc:creator>
  <cp:keywords/>
  <dc:description/>
  <cp:lastModifiedBy>小柴悠生</cp:lastModifiedBy>
  <cp:revision>1</cp:revision>
  <dcterms:created xsi:type="dcterms:W3CDTF">2018-10-01T10:32:00Z</dcterms:created>
  <dcterms:modified xsi:type="dcterms:W3CDTF">2018-10-01T10:45:00Z</dcterms:modified>
</cp:coreProperties>
</file>